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300" w:rsidRPr="00937186" w:rsidRDefault="00C2013F" w:rsidP="00937186">
      <w:pPr>
        <w:bidi/>
        <w:spacing w:after="0" w:line="336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 w:rsidRPr="00937186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مقدمة</w:t>
      </w:r>
      <w:r w:rsidR="00904D44" w:rsidRPr="00937186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.</w:t>
      </w:r>
    </w:p>
    <w:p w:rsidR="00C671A8" w:rsidRDefault="002D5720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لكل دولة أ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ساس تقوم عليه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ولعل أ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 أساس والمشترك بين كل الدول هو الأ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ساس القانوني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 به يمكن أ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تثبت الدو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لة نفسها على مستوى جميع النواحي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فمن الناحية السياسية لا يمكن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اعتبار القانون خارج عن السياسة أ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ليس له </w:t>
      </w:r>
      <w:r w:rsidR="009D312A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علاقة بها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9D312A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وكذا من الناحية الاجتماعية والاقتصادية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937186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فهو الذي ينظم الأ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فراد ويلبي حاجاتهم وفق قواعد ضابطة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وهو كذلك الضابط 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لمجال الاقتصادي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فليس من الممكن أ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نمي الدولة اقتصادها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دون العمل 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با</w:t>
      </w:r>
      <w:r w:rsidR="00C2013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لقانون التجاري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والقوانين التي لها علاقة بالاقتصاد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2D5720" w:rsidRDefault="002D5720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وله أيضا علاقة وطيدة بحقوق الإنسان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فلضمان حقوق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وحريات الأفراد وتكريس دولة القانون لابد من وجود القانون أينما تواجد الأفراد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لأنه لا وجود لهم دون وجود الحماية القانونية له</w:t>
      </w:r>
      <w:r w:rsidR="00F70D91">
        <w:rPr>
          <w:rFonts w:ascii="Simplified Arabic" w:hAnsi="Simplified Arabic" w:cs="Simplified Arabic" w:hint="cs"/>
          <w:sz w:val="32"/>
          <w:szCs w:val="32"/>
          <w:rtl/>
        </w:rPr>
        <w:t>م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ولكن هذا لا يعني التطاول عليه فهو من جهة يحقق الحماية القانون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ية للأفراد ومن جهة ثانية ينظمهم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يقومهم وفقه لأنه لا صوت يعل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القانون. </w:t>
      </w:r>
    </w:p>
    <w:p w:rsidR="00C671A8" w:rsidRDefault="002D5720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وعليه فلا مجال لوضع الدولة في موقف الاتهام بحكم الصلاحيات الديمقراطية الممنوحة لها من خلال ممثلي الشعب 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نه هو الأ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 معرض لنفس الشيء من طرف الدولة والحكومة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937186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إذ لا يمكن 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يطلب الحرية والتوجيه والرفاهية والعمل 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وفي نفس الوقت يتمتع بل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ذة التراخي والكسل واللامبالاة 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وإلقاء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 المسؤولية على عاتق الحكومة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937186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فالديمقراطية لابد أ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تسير</w:t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ساقين هما الحكومة والشعب لأنه بغياب أحدهما يكون بذلك قد أ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فسح المجال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للدكتاتورية المتربص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ة في الظلام</w:t>
      </w:r>
      <w:r w:rsidR="0012018E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2"/>
      </w:r>
      <w:r w:rsidR="00D2336D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37186" w:rsidRDefault="00D2336D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بغض النظر عن كون القانون وضعي من طرف الأشخاص أو غير وضعي أي قانون طبيعي أو الهي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فهذا لا يغير من حقيقة أ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القانون فوق الجميع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937186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وهو كذلك الضامن الأول والأخير لاستمرار حياة الدولة لأنه إ</w:t>
      </w:r>
      <w:r w:rsidR="00AB215D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ذا تم تجاوز القانون وخرقه فهذا يعني شيئا واحدا وهو سقوط دولة القانون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وزوالها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وظهور الدولة ذات 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نظام الدكتاتوري وخصوصا مع تطور أ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نظمة 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لحكم وازدياد عدد الراغبين في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الاستيلاء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مقاليد الحكم وفرض نظام شمول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 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يعتمد العنف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والقوة في تسيير شؤون الدولة وكبح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الإرادة 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الرأ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 الحر </w:t>
      </w:r>
      <w:r w:rsidR="00D9735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والحق والعدالة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C671A8" w:rsidRDefault="00937186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DZ"/>
        </w:rPr>
        <w:t>ف</w:t>
      </w:r>
      <w:r w:rsidR="00D97350">
        <w:rPr>
          <w:rFonts w:ascii="Times New Roman" w:hAnsi="Times New Roman" w:cs="Times New Roman" w:hint="cs"/>
          <w:sz w:val="32"/>
          <w:szCs w:val="32"/>
          <w:rtl/>
          <w:lang w:bidi="ar-DZ"/>
        </w:rPr>
        <w:t>للحفاظ</w:t>
      </w:r>
      <w:r w:rsidR="00554BE5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على أ</w:t>
      </w:r>
      <w:r w:rsidR="00D61FCD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من وسلامة الدولة </w:t>
      </w:r>
      <w:r w:rsidR="00C671A8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ومواطنيها وتقرير العدالة </w:t>
      </w:r>
      <w:r w:rsidR="00D61FC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رأت معظم الدول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D61FCD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نه لا بد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إتباع ما يفرض عدم </w:t>
      </w:r>
      <w:r w:rsidR="00A90D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انتهاك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القانون بحيث تستطيع تحميل مسؤولية  لكل من يخرقه </w:t>
      </w:r>
      <w:r w:rsidR="00A90D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سواء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أكانوا أفرادا أو سلطات أو هيئات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في حال خرق 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قانون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أدنى لأ</w:t>
      </w:r>
      <w:r w:rsidR="00A90D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 أ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سمى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لذا كان لا بد 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عليها من تبني نظام قانوني يقوم </w:t>
      </w:r>
      <w:r w:rsidR="00554BE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على تفاوت في درجة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90D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وقوة كل قانون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90D5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وعلى تقديس القانون الأسمى على حساب القانون الأدنى وعلى التماشي وفق القانون الأسمى وعدم مخالفته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</w:p>
    <w:p w:rsidR="000A6932" w:rsidRDefault="00A90D51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وما نقصده بالكلام هنا هو مبدأ تدرج القواعد القانونية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والذي يعتبر أحد المبادئ التي تقوم وتستند عليه الدولة القانونية بالدرجة الأولى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وهو مبدأ دستوري بدليل أنه يرجح كفة الدستور عل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ى كفة باقي القواعد القانونية الأ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خرى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937186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إذ يجعل من الدستور أسمى قانون في الدولة وهذا طبعا على 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خلاف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يعتبر أن أسمى قانون هو القانون الإلهي أو القانون الطبيعي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فالأمر الراجح والموجود عند أغلب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الدول هو سمو الدستور</w:t>
      </w:r>
      <w:r w:rsidR="00C671A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وهذا يدل على القيمة الكبرى التي يحتلها الدستور باعتباره القانون الذي ينظم 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لمسائل الحساسة والصعبة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والأمور المتعلقة بالحكم ونظام الدولة وسلطاتها المكونة لها ولذا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على الحاكم والمحكوم الخضوع له</w:t>
      </w:r>
      <w:r w:rsidR="000A6932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B2564" w:rsidRDefault="0012018E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وعلى هذا فقد اعتبره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هان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كالسن </w:t>
      </w:r>
      <w:r w:rsidRPr="00937186">
        <w:rPr>
          <w:rFonts w:asciiTheme="majorBidi" w:hAnsiTheme="majorBidi" w:cstheme="majorBidi"/>
          <w:sz w:val="28"/>
          <w:szCs w:val="28"/>
          <w:lang w:bidi="ar-DZ"/>
        </w:rPr>
        <w:t>Hanskelsen</w:t>
      </w:r>
      <w:r w:rsidRPr="00937186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الذي يحتوي على القواعد القانونية المختلفة التي ت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تناول مبادئ الحكم المتبادل بين 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عض</w:t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اء المجموعة في الدولة كما يمثل أ</w:t>
      </w:r>
      <w:r w:rsidR="0091290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يضا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الأطر</w:t>
      </w:r>
      <w:r w:rsidR="0091290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والفضاءات والمظاهر التي تنظم من خلالها وظائف الدولة وهو يعد في حد ذاته تنظيما قانونيا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أساسيا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وضروريا لا يمكن الاستغناء عنه</w:t>
      </w:r>
      <w:r w:rsidR="000A6932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3"/>
      </w:r>
      <w:r w:rsidR="00A52697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236D34" w:rsidRDefault="00A52697" w:rsidP="00A8116C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نستنتج من هذا أ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ال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دستور ليس كالقانون سواء العضوي أ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العادي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وهذا 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الأخير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ليس كالأ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وامر التشر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يعية الصادرة عن رئيس الجمهورية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وتختلف الأ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وامر كذلك عن التنظيمات الخاصة بالسلطة التنفيذية وهذا ما نجده في الجزائر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حيث ومع </w:t>
      </w:r>
      <w:r w:rsidR="0025058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12018E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اختلاف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الموجود في درجة ونوع كل قانون أضاف التعديل الدستوري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ـ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28 نوفمبر 1996</w:t>
      </w:r>
      <w:r w:rsidR="000A6932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4"/>
      </w:r>
      <w:r w:rsidR="0025058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فكرة القوانين العضوية التي ساهمت في تحقيق نوع من الاستقرار في العمل التشريعي الذي يتميز بكثرة القوانين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التعديلات المتتالية والتي كانت أ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حيانا متناقضة .</w:t>
      </w:r>
    </w:p>
    <w:p w:rsidR="002C10F9" w:rsidRDefault="00A52697" w:rsidP="00937186">
      <w:pPr>
        <w:bidi/>
        <w:spacing w:after="0" w:line="336" w:lineRule="auto"/>
        <w:ind w:firstLine="708"/>
        <w:jc w:val="both"/>
        <w:rPr>
          <w:rFonts w:ascii="Times New Roman" w:hAnsi="Times New Roman" w:cs="Times New Roman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ومنه فان مبدأ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تدرج القواعد القانو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نية الذي 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أتى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به هانس ك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لسن محاولا بذلك </w:t>
      </w:r>
      <w:r w:rsidR="005A7D30">
        <w:rPr>
          <w:rFonts w:ascii="Simplified Arabic" w:hAnsi="Simplified Arabic" w:cs="Simplified Arabic" w:hint="cs"/>
          <w:sz w:val="32"/>
          <w:szCs w:val="32"/>
          <w:rtl/>
        </w:rPr>
        <w:t>ب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إيجاد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حل للمتناقضات التي تحد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ث بين النصوص القانونية من جهة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وإلى الحد من زحف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الانتهاكات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الممارسة من قبل المسؤ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لين والسلطات في الدولة على 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لقانون </w:t>
      </w:r>
      <w:r w:rsidR="00937186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من جهة ثانية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وقد كانت محاولته فريدة وأقرب إ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لى النجاح ك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ونه قسم النظام القانوني للدولة إ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عدة قواعد قانونية مختلفة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وقد عبر هانز عن أن أ</w:t>
      </w:r>
      <w:r w:rsidR="00236D34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 دولة تملك كم كبير</w:t>
      </w:r>
      <w:r w:rsidR="004E7E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القواعد </w:t>
      </w:r>
      <w:r w:rsidR="004E7E64"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>القانونية</w:t>
      </w:r>
      <w:r w:rsidR="00716BFE">
        <w:rPr>
          <w:rFonts w:ascii="Simplified Arabic" w:hAnsi="Simplified Arabic" w:cs="Simplified Arabic"/>
          <w:sz w:val="32"/>
          <w:szCs w:val="32"/>
          <w:lang w:bidi="ar-DZ"/>
        </w:rPr>
        <w:t xml:space="preserve"> 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خصوصا مع وجود غزارة في وسائل الإنتاج</w:t>
      </w:r>
      <w:r w:rsidR="009B2564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القانوني 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 تعمد إ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لى تبني هذا المبدأ الذي يضمن لها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التوافق بين تشريعاتها المتنوعة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ويضمن وجود علاقة تبعية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وتدرجية بين كل القوانين الموجودة في الدولة</w:t>
      </w:r>
      <w:r w:rsidR="00B56F3C">
        <w:rPr>
          <w:rStyle w:val="Appelnotedebasdep"/>
          <w:rFonts w:ascii="Simplified Arabic" w:hAnsi="Simplified Arabic" w:cs="Simplified Arabic"/>
          <w:sz w:val="32"/>
          <w:szCs w:val="32"/>
          <w:rtl/>
          <w:lang w:bidi="ar-DZ"/>
        </w:rPr>
        <w:footnoteReference w:id="5"/>
      </w:r>
      <w:r w:rsidR="002C10F9">
        <w:rPr>
          <w:rFonts w:ascii="Times New Roman" w:hAnsi="Times New Roman" w:cs="Times New Roman" w:hint="cs"/>
          <w:sz w:val="32"/>
          <w:szCs w:val="32"/>
          <w:rtl/>
          <w:lang w:bidi="ar-DZ"/>
        </w:rPr>
        <w:t>.</w:t>
      </w:r>
    </w:p>
    <w:p w:rsidR="00894E70" w:rsidRDefault="005B0B41" w:rsidP="00A8116C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ذا نظرنا من الناحية المشرقة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فإ</w:t>
      </w:r>
      <w:r w:rsidR="006946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التنوع أمر محمود كون 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نه لا ينبغي أ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ت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تقيد الدولة وسلطاتها بنوع واحد أ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نوعين من القواعد القانونية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مما يشكل نوع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الجفاف ف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 المنظومة الداخلية ونوعا من الإجحاف في حق بعض السلطات 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كون أ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كل هذه القواعد التي نتحدث عنها ما هي إلا نتاج لسلطات الدولة على عكس بعض القواعد القانونية التي 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هي 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ليست نتاج لأي سلطة من السلطات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E75F0F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وإنما تخضع لرقابتها لكي تصبح سارية المفعول. والمقصود بها هو المعاهدات الدولية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والتي تعتبر اتفاق بين شخصين أو 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أكثر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أ</w:t>
      </w:r>
      <w:r w:rsidR="006946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شخاص 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لقانون الدولي ويكون الهدف منها إ</w:t>
      </w:r>
      <w:r w:rsidR="006946CF">
        <w:rPr>
          <w:rFonts w:ascii="Simplified Arabic" w:hAnsi="Simplified Arabic" w:cs="Simplified Arabic" w:hint="cs"/>
          <w:sz w:val="32"/>
          <w:szCs w:val="32"/>
          <w:rtl/>
          <w:lang w:bidi="ar-DZ"/>
        </w:rPr>
        <w:t>حدا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ث أ</w:t>
      </w:r>
      <w:r w:rsidR="006946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ثار قانونية تخضع لقواعد القانون الدولي وتمر المعاهدات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بعدة مراحل بدءا بالتفاوض بين الأ</w:t>
      </w:r>
      <w:r w:rsidR="006946CF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طراف المعنية ومرورا بالتصديق عليها 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 قبل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الجهة أ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 الجهات المختصة دستوريا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 w:rsidR="00A8116C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وتوقيعها من قبل السلطة التنفيذية و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انتهاء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بتسجيلها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لدى الجهة المختصة دوليا ومحليا.</w:t>
      </w:r>
    </w:p>
    <w:p w:rsidR="00A956C8" w:rsidRDefault="005B0B41" w:rsidP="00A8116C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وما 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نلاحظه عن مجموعة القواعد القانونية المكونة 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لنظام القانوني للدولة </w:t>
      </w:r>
      <w:r w:rsidR="007F3CD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أنها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 واحد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A8116C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كون أ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ن القوانين الصادرة من قبل السلطة التشريعية والقوانين الناتجة عن السلطة التنفيذية </w:t>
      </w:r>
      <w:r w:rsidR="007F3CD9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والأعمال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A7D3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تختص بها الجهات </w:t>
      </w:r>
      <w:r w:rsidR="007F3CD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كلها لا تتم إ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لا بالمشاركة الجماعية للسلطات والهيئات </w:t>
      </w:r>
      <w:r w:rsidR="007F3CD9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الإدارية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2C10F9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وهذا ما نستشفه عند دراسة النظام القانوني الجزائري </w:t>
      </w:r>
      <w:r w:rsidR="00A956C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الذي يعتمد على التنوع التشريعي وعلاقة هرمية بين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قوانينه</w:t>
      </w:r>
      <w:r w:rsidR="00A956C8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956C8" w:rsidRDefault="007C45F5" w:rsidP="007C45F5">
      <w:pPr>
        <w:bidi/>
        <w:spacing w:after="0" w:line="336" w:lineRule="auto"/>
        <w:jc w:val="both"/>
        <w:rPr>
          <w:rFonts w:ascii="Times New Roman" w:hAnsi="Times New Roman" w:cs="Times New Roman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lastRenderedPageBreak/>
        <w:t>أ</w:t>
      </w:r>
      <w:r w:rsidR="00904D44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r w:rsidR="007F3CD9" w:rsidRPr="00A956C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أسباب</w:t>
      </w:r>
      <w:r w:rsidR="00A956C8" w:rsidRPr="00A956C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اختيار الموضوع</w:t>
      </w:r>
    </w:p>
    <w:p w:rsidR="00894E70" w:rsidRDefault="00A956C8" w:rsidP="007C45F5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تتمثل </w:t>
      </w:r>
      <w:r w:rsidR="007F3CD9">
        <w:rPr>
          <w:rFonts w:ascii="Times New Roman" w:hAnsi="Times New Roman" w:cs="Times New Roman" w:hint="cs"/>
          <w:sz w:val="32"/>
          <w:szCs w:val="32"/>
          <w:rtl/>
          <w:lang w:bidi="ar-DZ"/>
        </w:rPr>
        <w:t>أسباب</w:t>
      </w:r>
      <w:r w:rsidR="007C45F5"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اختيار هذا الموضوع في كونه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. </w:t>
      </w:r>
    </w:p>
    <w:p w:rsidR="00894E70" w:rsidRDefault="007C45F5" w:rsidP="007C45F5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1-</w:t>
      </w:r>
      <w:r w:rsidR="00A956C8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موضوع صعب ومعقد وهام في نفس الوقت </w:t>
      </w:r>
      <w:r w:rsidR="007F3CD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لأنه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يعالج مسالة تهم معظم الدول إن لم نقل كلها</w:t>
      </w:r>
      <w:r w:rsidR="00894E70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7C45F5" w:rsidRDefault="007C45F5" w:rsidP="007C45F5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2- 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وأ</w:t>
      </w:r>
      <w:r w:rsidR="00A956C8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يضا كونه ثري بالمعلومات والمبادئ والمفاهيم </w:t>
      </w:r>
      <w:r w:rsidR="007F3CD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الأساسية</w:t>
      </w:r>
      <w:r w:rsidR="00A956C8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التي نعت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مدها في القانون الدستوري خصوصا أ</w:t>
      </w:r>
      <w:r w:rsidR="00894E70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التخصص المتبع له علاقة به .</w:t>
      </w:r>
    </w:p>
    <w:p w:rsidR="007C45F5" w:rsidRDefault="007C45F5" w:rsidP="007C45F5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3- </w:t>
      </w:r>
      <w:r w:rsidR="00F532D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ومن جهة </w:t>
      </w:r>
      <w:r w:rsidR="007F3CD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أخرى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</w:t>
      </w:r>
      <w:r w:rsidR="00F532D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 هذا الموضوع لم يتناول من قبل بكثرة</w:t>
      </w:r>
      <w:r w:rsidR="009D312A">
        <w:rPr>
          <w:rFonts w:ascii="Times New Roman" w:hAnsi="Times New Roman" w:cs="Times New Roman" w:hint="cs"/>
          <w:sz w:val="32"/>
          <w:szCs w:val="32"/>
          <w:rtl/>
          <w:lang w:bidi="ar-DZ"/>
        </w:rPr>
        <w:t>،</w:t>
      </w:r>
      <w:r>
        <w:rPr>
          <w:rFonts w:ascii="Times New Roman" w:hAnsi="Times New Roman" w:cs="Times New Roman" w:hint="cs"/>
          <w:sz w:val="32"/>
          <w:szCs w:val="32"/>
          <w:rtl/>
          <w:lang w:bidi="ar-DZ"/>
        </w:rPr>
        <w:t xml:space="preserve"> </w:t>
      </w:r>
      <w:r w:rsidR="00D913E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ويهمنا </w:t>
      </w:r>
      <w:r w:rsidR="007F3CD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أيضا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أ</w:t>
      </w:r>
      <w:r w:rsidR="00D913E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نه عولج من قبل في مذكرة لنيل درجة دكتوراه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A956C8" w:rsidRPr="00894E70" w:rsidRDefault="007C45F5" w:rsidP="007C45F5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4- </w:t>
      </w:r>
      <w:r w:rsidR="00D913E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ولعل السبب </w:t>
      </w:r>
      <w:r w:rsidR="007F3CD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الأخير</w:t>
      </w:r>
      <w:r w:rsidR="00D913E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 اختيار هذا الموضوع هو تخصص الأ</w:t>
      </w:r>
      <w:r w:rsidR="00D913E9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ستاذة المشرفة الذي يساعد كثيرا في كل ما يتعلق بالموضوع .</w:t>
      </w:r>
    </w:p>
    <w:p w:rsidR="00D913E9" w:rsidRDefault="00904D44" w:rsidP="007C45F5">
      <w:pPr>
        <w:bidi/>
        <w:spacing w:after="0" w:line="33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ب-</w:t>
      </w:r>
      <w:r w:rsidR="008A263F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 أ</w:t>
      </w:r>
      <w:r w:rsidR="00D913E9" w:rsidRPr="00D913E9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همية الموضوع</w:t>
      </w:r>
    </w:p>
    <w:p w:rsidR="00894E70" w:rsidRDefault="005B0B41" w:rsidP="007C45F5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للموضوع أهمية نظرية وعلمية</w:t>
      </w:r>
      <w:r w:rsid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تتجلى فيما يأتي:</w:t>
      </w:r>
    </w:p>
    <w:p w:rsidR="007C45F5" w:rsidRDefault="007C45F5" w:rsidP="007C45F5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1- 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الأ</w:t>
      </w:r>
      <w:r w:rsidR="00D913E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همية النظرية تكمن في كونه موضوع جد هام ويعالج مسالة حساسة على مستوى النظام القانوني لكل دولة بح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يث تطرح هذه المسالة </w:t>
      </w:r>
      <w:r w:rsidR="005A7D30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إشكالية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مبدأ</w:t>
      </w:r>
      <w:r w:rsidR="00D913E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تدرج القواعد القانونية والنظريات التي جاءت بها وكانت سببا في وجودها والتطرق من خلال هذه النظريات 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 أ</w:t>
      </w:r>
      <w:r w:rsidR="003C209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 نظرية تتعلق بالموضوع وهي نظرية هان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س</w:t>
      </w:r>
      <w:r w:rsidR="003C2099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كلسن </w:t>
      </w:r>
      <w:r w:rsidR="00D95448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التي فسر فيها وببراعة كيف</w:t>
      </w:r>
      <w:r w:rsidR="005B0B41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يكون النظام القانوني المثالي لأي دولة تعتبر نفسها دولة قانون</w:t>
      </w:r>
      <w:r w:rsidR="00894E70" w:rsidRPr="007C45F5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D913E9" w:rsidRPr="00894E70" w:rsidRDefault="007C45F5" w:rsidP="008150A0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lastRenderedPageBreak/>
        <w:t xml:space="preserve">2- 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أما الأ</w:t>
      </w:r>
      <w:r w:rsidR="00D95448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همية العلمية فتتمثل في كونه موضوع ثري جدا بالمفاهيم والتصورات والنظريات العلمية السابقة حول فكرة ال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قانون </w:t>
      </w:r>
      <w:r w:rsidR="00F4666A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وارتباطه بظهور الدولة ونشأتها با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عتباره أ</w:t>
      </w:r>
      <w:r w:rsidR="00D95448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هم 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أساس لظهورها فحتى أنه ل</w:t>
      </w:r>
      <w:r w:rsid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زمها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D95448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لى يومنا هذا</w:t>
      </w:r>
      <w:r w:rsidR="005B0B41" w:rsidRPr="00894E70">
        <w:rPr>
          <w:rFonts w:ascii="Simplified Arabic" w:hAnsi="Simplified Arabic" w:cs="Simplified Arabic" w:hint="cs"/>
          <w:sz w:val="32"/>
          <w:szCs w:val="32"/>
          <w:rtl/>
          <w:lang w:bidi="ar-DZ"/>
        </w:rPr>
        <w:t>.</w:t>
      </w:r>
    </w:p>
    <w:p w:rsidR="0091290E" w:rsidRDefault="0091290E" w:rsidP="008150A0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وانطلاقا من هذا يمكن طرح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الإشكالية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الآتية</w:t>
      </w:r>
      <w:r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91290E" w:rsidRDefault="00904D44" w:rsidP="008150A0">
      <w:pPr>
        <w:bidi/>
        <w:spacing w:after="0" w:line="336" w:lineRule="auto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ﺠ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-</w:t>
      </w:r>
      <w:r w:rsidR="0091290E" w:rsidRPr="0091290E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 xml:space="preserve">طرح </w:t>
      </w:r>
      <w:r w:rsidR="008150A0" w:rsidRPr="0091290E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الإشكالية</w:t>
      </w:r>
    </w:p>
    <w:p w:rsidR="0091290E" w:rsidRPr="008150A0" w:rsidRDefault="0091290E" w:rsidP="008150A0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</w:t>
      </w:r>
      <w:r w:rsidR="008150A0"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مدى تبني الجزائر لمبدأ تدرج القواعد القانونية ونجاحها كدولة قانون في جعل نظامها نظاما قانونيا</w:t>
      </w:r>
      <w:r w:rsidR="008150A0"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متناسقا</w:t>
      </w: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؟</w:t>
      </w:r>
    </w:p>
    <w:p w:rsidR="0091290E" w:rsidRPr="008150A0" w:rsidRDefault="0091290E" w:rsidP="008150A0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وللإجابة عن هذه الإشكالية يكون لزاما </w:t>
      </w:r>
      <w:r w:rsidR="008150A0"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إتباع</w:t>
      </w: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عدة </w:t>
      </w: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مناهج وذلك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P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ما يقتضيه موضوع البحث الذي بين أيدينا وما يتناسب وما طبيعته.</w:t>
      </w:r>
    </w:p>
    <w:p w:rsidR="00D95448" w:rsidRDefault="00904D44" w:rsidP="008150A0">
      <w:pPr>
        <w:bidi/>
        <w:spacing w:after="0" w:line="336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د-</w:t>
      </w:r>
      <w:r w:rsidR="00D95448" w:rsidRPr="00D95448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المنهج المتبع</w:t>
      </w:r>
    </w:p>
    <w:p w:rsidR="00D95448" w:rsidRDefault="005B0B41" w:rsidP="008150A0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تم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الا</w:t>
      </w:r>
      <w:r w:rsidR="008150A0" w:rsidRP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عتماد</w:t>
      </w:r>
      <w:r w:rsidR="00D95448" w:rsidRP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في هذا ال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بحث على عدة من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اهج تلائم وتناسب طبيعة الموضوع أ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همها</w:t>
      </w:r>
      <w:r w:rsidR="00D95448">
        <w:rPr>
          <w:rFonts w:ascii="Simplified Arabic" w:hAnsi="Simplified Arabic" w:cs="Simplified Arabic"/>
          <w:sz w:val="32"/>
          <w:szCs w:val="32"/>
          <w:rtl/>
          <w:lang w:bidi="ar-DZ"/>
        </w:rPr>
        <w:t>:</w:t>
      </w:r>
    </w:p>
    <w:p w:rsidR="00D95448" w:rsidRDefault="00894E70" w:rsidP="008150A0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1-ا</w:t>
      </w:r>
      <w:r w:rsidR="00D95448"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 xml:space="preserve">لمنهج </w:t>
      </w:r>
      <w:r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التحليلي</w:t>
      </w:r>
      <w:r w:rsidR="002817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وذلك بالتح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ليل لبعض مواد الدستور ودراسة الإ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طار القانوني لبعض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ال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عمليات القانونية كعملية الرقابة الدستورية للقوانين وعملية التعديل الدستوري.</w:t>
      </w:r>
    </w:p>
    <w:p w:rsidR="00446DD1" w:rsidRDefault="008150A0" w:rsidP="008150A0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2</w:t>
      </w:r>
      <w:r w:rsidR="00894E70"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-</w:t>
      </w:r>
      <w:r w:rsidR="00D95448"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المنهج التاريخي</w:t>
      </w:r>
      <w:r w:rsidR="002817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اعتمدنا عليه في دراسة ال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مراحل التاريخية التي مر بها مبدأ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تدرج القواعد القانونية والتي مرت بها عملية التعديل الدستوري وعملية الرقابة الدستورية ومجموعة القواعد القانونية الت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 عرفتها الجزائر وذلك بداية من أ</w:t>
      </w:r>
      <w:r w:rsidR="00D95448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ول دستور 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عرفته الجزائر لسنة 1963 إلى أ</w:t>
      </w:r>
      <w:r w:rsidR="00DD0DDC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 دستور لها لسنة 1996 .</w:t>
      </w:r>
    </w:p>
    <w:p w:rsidR="00DD0DDC" w:rsidRDefault="00446DD1" w:rsidP="008150A0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  <w:r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lastRenderedPageBreak/>
        <w:t>3-</w:t>
      </w:r>
      <w:r w:rsidR="005B0B41" w:rsidRPr="008150A0">
        <w:rPr>
          <w:rFonts w:ascii="Simplified Arabic" w:hAnsi="Simplified Arabic" w:cs="Simplified Arabic" w:hint="cs"/>
          <w:b/>
          <w:bCs/>
          <w:sz w:val="32"/>
          <w:szCs w:val="32"/>
          <w:rtl/>
          <w:lang w:bidi="ar-DZ"/>
        </w:rPr>
        <w:t>المنهج المقارن</w:t>
      </w:r>
      <w:r w:rsidR="002817CE">
        <w:rPr>
          <w:rFonts w:ascii="Simplified Arabic" w:hAnsi="Simplified Arabic" w:cs="Simplified Arabic" w:hint="cs"/>
          <w:sz w:val="32"/>
          <w:szCs w:val="32"/>
          <w:rtl/>
          <w:lang w:bidi="ar-DZ"/>
        </w:rPr>
        <w:t>: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5B0B41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تم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</w:t>
      </w:r>
      <w:r w:rsidR="008150A0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استعمال</w:t>
      </w:r>
      <w:r w:rsidR="00DD0DDC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هذا المنهج لتعزيز هذا العمل </w:t>
      </w:r>
      <w:r w:rsidR="008150A0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وإثرائه</w:t>
      </w:r>
      <w:r w:rsidR="00DD0DDC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من خلا</w:t>
      </w:r>
      <w:r w:rsidR="005B0B41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 </w:t>
      </w:r>
      <w:r w:rsidR="008150A0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إجراء</w:t>
      </w:r>
      <w:r w:rsidR="005B0B41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بعض المقارنة مع دساتير أ</w:t>
      </w:r>
      <w:r w:rsidR="00DD0DDC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خرى غير الدستور الجزائري الذي هو محل الدراسة مثل الدستور الفرنسي والمصري</w:t>
      </w:r>
      <w:r w:rsidR="00894E70" w:rsidRPr="00446DD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وحتى المقارنة بين الدساتير الجزائرية بحد ذاتها. </w:t>
      </w:r>
    </w:p>
    <w:p w:rsidR="00543916" w:rsidRDefault="00543916" w:rsidP="00543916">
      <w:pPr>
        <w:bidi/>
        <w:spacing w:after="0" w:line="336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  <w:r w:rsidRPr="0054391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4- المنهج النقدي: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وذلك بإدراج بعض الانتقادات الموجهة لأهم النظريات التي عالجت مبدأ تدرج القواعد القانونية.</w:t>
      </w:r>
    </w:p>
    <w:p w:rsidR="00543916" w:rsidRPr="00446DD1" w:rsidRDefault="00543916" w:rsidP="00543916">
      <w:pPr>
        <w:bidi/>
        <w:spacing w:after="0" w:line="336" w:lineRule="auto"/>
        <w:jc w:val="both"/>
        <w:rPr>
          <w:rFonts w:ascii="Simplified Arabic" w:hAnsi="Simplified Arabic" w:cs="Simplified Arabic" w:hint="cs"/>
          <w:sz w:val="32"/>
          <w:szCs w:val="32"/>
          <w:rtl/>
        </w:rPr>
      </w:pPr>
      <w:r w:rsidRPr="00543916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5- المنهج الاستنتاجي: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وذلك بإبراز بعض الاستنتاجات المتعلقة بكل مسألة عولجت في هذا البحث.</w:t>
      </w:r>
    </w:p>
    <w:p w:rsidR="00DD0DDC" w:rsidRDefault="00904D44" w:rsidP="008150A0">
      <w:pPr>
        <w:bidi/>
        <w:spacing w:after="0" w:line="336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ه-</w:t>
      </w:r>
      <w:r w:rsidR="00DD0DDC" w:rsidRPr="00DD0DDC">
        <w:rPr>
          <w:rFonts w:ascii="Simplified Arabic" w:hAnsi="Simplified Arabic" w:cs="Simplified Arabic" w:hint="cs"/>
          <w:b/>
          <w:bCs/>
          <w:sz w:val="36"/>
          <w:szCs w:val="36"/>
          <w:rtl/>
          <w:lang w:bidi="ar-DZ"/>
        </w:rPr>
        <w:t>خطة الدراسة</w:t>
      </w:r>
      <w:r w:rsidR="00DD0DDC" w:rsidRPr="00DD0DDC">
        <w:rPr>
          <w:rFonts w:ascii="Simplified Arabic" w:hAnsi="Simplified Arabic" w:cs="Simplified Arabic"/>
          <w:b/>
          <w:bCs/>
          <w:sz w:val="36"/>
          <w:szCs w:val="36"/>
          <w:rtl/>
          <w:lang w:bidi="ar-DZ"/>
        </w:rPr>
        <w:t>:</w:t>
      </w:r>
    </w:p>
    <w:p w:rsidR="00DD0DDC" w:rsidRDefault="00DD0DDC" w:rsidP="008150A0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تم الاعتماد في هذا الموضوع على تقسيم البحث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إلى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مقدمة وفصلين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 الفصل الأ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ول بعنوان تصدر المعيار الدستوري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هرم تدرج القواعد القانونية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وي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ح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توي على مبحثين لكل مبحث مطلبين</w:t>
      </w:r>
      <w:r w:rsidR="006149E7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،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أ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ما الفصل الثاني فهو بعنوان توزيع المعيار التشريعي والتنظيمي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ل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هرم تدرج القواعد القانونية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،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 ويشمل مبحث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>ين كل مبحث يحتوي على مطلبين بالإ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ضافة </w:t>
      </w:r>
      <w:r w:rsidR="008150A0">
        <w:rPr>
          <w:rFonts w:ascii="Simplified Arabic" w:hAnsi="Simplified Arabic" w:cs="Simplified Arabic" w:hint="cs"/>
          <w:sz w:val="32"/>
          <w:szCs w:val="32"/>
          <w:rtl/>
          <w:lang w:bidi="ar-DZ"/>
        </w:rPr>
        <w:t>إ</w:t>
      </w:r>
      <w:r w:rsidR="005B0B41">
        <w:rPr>
          <w:rFonts w:ascii="Simplified Arabic" w:hAnsi="Simplified Arabic" w:cs="Simplified Arabic" w:hint="cs"/>
          <w:sz w:val="32"/>
          <w:szCs w:val="32"/>
          <w:rtl/>
          <w:lang w:bidi="ar-DZ"/>
        </w:rPr>
        <w:t xml:space="preserve">لى </w:t>
      </w:r>
      <w:r>
        <w:rPr>
          <w:rFonts w:ascii="Simplified Arabic" w:hAnsi="Simplified Arabic" w:cs="Simplified Arabic" w:hint="cs"/>
          <w:sz w:val="32"/>
          <w:szCs w:val="32"/>
          <w:rtl/>
          <w:lang w:bidi="ar-DZ"/>
        </w:rPr>
        <w:t>خاتمة.</w:t>
      </w:r>
    </w:p>
    <w:p w:rsidR="008A263F" w:rsidRPr="00DD0DDC" w:rsidRDefault="008A263F" w:rsidP="00937186">
      <w:pPr>
        <w:bidi/>
        <w:spacing w:after="0" w:line="336" w:lineRule="auto"/>
        <w:ind w:firstLine="708"/>
        <w:jc w:val="both"/>
        <w:rPr>
          <w:rFonts w:ascii="Simplified Arabic" w:hAnsi="Simplified Arabic" w:cs="Simplified Arabic"/>
          <w:sz w:val="32"/>
          <w:szCs w:val="32"/>
          <w:rtl/>
          <w:lang w:bidi="ar-DZ"/>
        </w:rPr>
      </w:pPr>
    </w:p>
    <w:p w:rsidR="002D5720" w:rsidRPr="00C2013F" w:rsidRDefault="002D5720" w:rsidP="00937186">
      <w:pPr>
        <w:bidi/>
        <w:spacing w:after="0" w:line="336" w:lineRule="auto"/>
        <w:jc w:val="both"/>
        <w:rPr>
          <w:rFonts w:ascii="Simplified Arabic" w:hAnsi="Simplified Arabic" w:cs="Simplified Arabic"/>
          <w:sz w:val="32"/>
          <w:szCs w:val="32"/>
          <w:lang w:bidi="ar-DZ"/>
        </w:rPr>
      </w:pPr>
    </w:p>
    <w:sectPr w:rsidR="002D5720" w:rsidRPr="00C2013F" w:rsidSect="005A7D30">
      <w:footerReference w:type="default" r:id="rId8"/>
      <w:footnotePr>
        <w:numRestart w:val="eachPage"/>
      </w:footnotePr>
      <w:pgSz w:w="11906" w:h="16838"/>
      <w:pgMar w:top="1134" w:right="2268" w:bottom="1134" w:left="851" w:header="709" w:footer="709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18AA" w:rsidRDefault="006318AA" w:rsidP="00AB215D">
      <w:pPr>
        <w:spacing w:after="0" w:line="240" w:lineRule="auto"/>
      </w:pPr>
      <w:r>
        <w:separator/>
      </w:r>
    </w:p>
  </w:endnote>
  <w:endnote w:type="continuationSeparator" w:id="1">
    <w:p w:rsidR="006318AA" w:rsidRDefault="006318AA" w:rsidP="00AB2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Bidi" w:hAnsiTheme="majorBidi" w:cstheme="majorBidi"/>
        <w:b/>
        <w:bCs/>
        <w:sz w:val="24"/>
        <w:szCs w:val="24"/>
      </w:rPr>
      <w:id w:val="91072184"/>
      <w:docPartObj>
        <w:docPartGallery w:val="Page Numbers (Bottom of Page)"/>
        <w:docPartUnique/>
      </w:docPartObj>
    </w:sdtPr>
    <w:sdtContent>
      <w:p w:rsidR="00554BE5" w:rsidRPr="00937186" w:rsidRDefault="008761FC" w:rsidP="00937186">
        <w:pPr>
          <w:pStyle w:val="Pieddepage"/>
          <w:jc w:val="center"/>
          <w:rPr>
            <w:rFonts w:asciiTheme="majorBidi" w:hAnsiTheme="majorBidi" w:cstheme="majorBidi"/>
            <w:b/>
            <w:bCs/>
            <w:sz w:val="24"/>
            <w:szCs w:val="24"/>
          </w:rPr>
        </w:pPr>
        <w:r w:rsidRPr="00937186">
          <w:rPr>
            <w:rFonts w:asciiTheme="majorBidi" w:hAnsiTheme="majorBidi" w:cstheme="majorBidi"/>
            <w:b/>
            <w:bCs/>
            <w:sz w:val="24"/>
            <w:szCs w:val="24"/>
          </w:rPr>
          <w:fldChar w:fldCharType="begin"/>
        </w:r>
        <w:r w:rsidR="002062C5" w:rsidRPr="00937186">
          <w:rPr>
            <w:rFonts w:asciiTheme="majorBidi" w:hAnsiTheme="majorBidi" w:cstheme="majorBidi"/>
            <w:b/>
            <w:bCs/>
            <w:sz w:val="24"/>
            <w:szCs w:val="24"/>
          </w:rPr>
          <w:instrText xml:space="preserve"> PAGE   \* MERGEFORMAT </w:instrText>
        </w:r>
        <w:r w:rsidRPr="00937186">
          <w:rPr>
            <w:rFonts w:asciiTheme="majorBidi" w:hAnsiTheme="majorBidi" w:cstheme="majorBidi"/>
            <w:b/>
            <w:bCs/>
            <w:sz w:val="24"/>
            <w:szCs w:val="24"/>
          </w:rPr>
          <w:fldChar w:fldCharType="separate"/>
        </w:r>
        <w:r w:rsidR="00543916">
          <w:rPr>
            <w:rFonts w:asciiTheme="majorBidi" w:hAnsiTheme="majorBidi" w:cstheme="majorBidi"/>
            <w:b/>
            <w:bCs/>
            <w:noProof/>
            <w:sz w:val="24"/>
            <w:szCs w:val="24"/>
          </w:rPr>
          <w:t>- 7 -</w:t>
        </w:r>
        <w:r w:rsidRPr="00937186">
          <w:rPr>
            <w:rFonts w:asciiTheme="majorBidi" w:hAnsiTheme="majorBidi" w:cstheme="majorBidi"/>
            <w:b/>
            <w:bCs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18AA" w:rsidRDefault="006318AA" w:rsidP="00D61FCD">
      <w:pPr>
        <w:spacing w:after="0" w:line="240" w:lineRule="auto"/>
        <w:jc w:val="right"/>
      </w:pPr>
      <w:r>
        <w:separator/>
      </w:r>
    </w:p>
  </w:footnote>
  <w:footnote w:type="continuationSeparator" w:id="1">
    <w:p w:rsidR="006318AA" w:rsidRDefault="006318AA" w:rsidP="00AB215D">
      <w:pPr>
        <w:spacing w:after="0" w:line="240" w:lineRule="auto"/>
      </w:pPr>
      <w:r>
        <w:continuationSeparator/>
      </w:r>
    </w:p>
  </w:footnote>
  <w:footnote w:id="2">
    <w:p w:rsidR="0012018E" w:rsidRPr="00937186" w:rsidRDefault="0012018E" w:rsidP="00716BFE">
      <w:pPr>
        <w:pStyle w:val="Notedebasdepage"/>
        <w:bidi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37186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="006D39D7" w:rsidRPr="00937186">
        <w:rPr>
          <w:rFonts w:ascii="Simplified Arabic" w:hAnsi="Simplified Arabic" w:cs="Simplified Arabic"/>
          <w:sz w:val="24"/>
          <w:szCs w:val="24"/>
          <w:rtl/>
        </w:rPr>
        <w:t xml:space="preserve">- أنظر: </w:t>
      </w:r>
      <w:r w:rsidR="00C671A8" w:rsidRPr="00937186">
        <w:rPr>
          <w:rFonts w:ascii="Simplified Arabic" w:hAnsi="Simplified Arabic" w:cs="Simplified Arabic"/>
          <w:sz w:val="24"/>
          <w:szCs w:val="24"/>
          <w:rtl/>
        </w:rPr>
        <w:t xml:space="preserve">د/ </w:t>
      </w:r>
      <w:r w:rsidR="006D39D7" w:rsidRPr="00937186">
        <w:rPr>
          <w:rFonts w:ascii="Simplified Arabic" w:hAnsi="Simplified Arabic" w:cs="Simplified Arabic"/>
          <w:sz w:val="24"/>
          <w:szCs w:val="24"/>
          <w:rtl/>
        </w:rPr>
        <w:t>لدرع نبيلة، مجال التشريع ومجال التنظيم في النظام الجزائري، رسالة دكتوراه</w:t>
      </w:r>
      <w:r w:rsidR="000A6932" w:rsidRPr="00937186">
        <w:rPr>
          <w:rFonts w:ascii="Simplified Arabic" w:hAnsi="Simplified Arabic" w:cs="Simplified Arabic"/>
          <w:sz w:val="24"/>
          <w:szCs w:val="24"/>
          <w:rtl/>
        </w:rPr>
        <w:t>، كلية الحقوق، جامعة الجزائر، 2014/2015،</w:t>
      </w:r>
      <w:r w:rsidR="0093718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0A6932" w:rsidRPr="00937186">
        <w:rPr>
          <w:rFonts w:ascii="Simplified Arabic" w:hAnsi="Simplified Arabic" w:cs="Simplified Arabic"/>
          <w:sz w:val="24"/>
          <w:szCs w:val="24"/>
          <w:rtl/>
        </w:rPr>
        <w:t>ص13.</w:t>
      </w:r>
    </w:p>
  </w:footnote>
  <w:footnote w:id="3">
    <w:p w:rsidR="000A6932" w:rsidRPr="00937186" w:rsidRDefault="000A6932" w:rsidP="00937186">
      <w:pPr>
        <w:pStyle w:val="Notedebasdepage"/>
        <w:bidi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37186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="00A52697" w:rsidRPr="00937186">
        <w:rPr>
          <w:rFonts w:ascii="Simplified Arabic" w:hAnsi="Simplified Arabic" w:cs="Simplified Arabic"/>
          <w:sz w:val="24"/>
          <w:szCs w:val="24"/>
          <w:rtl/>
        </w:rPr>
        <w:t xml:space="preserve">- أنظر: </w:t>
      </w:r>
      <w:r w:rsidR="009B2564" w:rsidRPr="00937186">
        <w:rPr>
          <w:rFonts w:ascii="Simplified Arabic" w:hAnsi="Simplified Arabic" w:cs="Simplified Arabic"/>
          <w:sz w:val="24"/>
          <w:szCs w:val="24"/>
          <w:rtl/>
        </w:rPr>
        <w:t xml:space="preserve">د/ </w:t>
      </w:r>
      <w:r w:rsidR="00A52697" w:rsidRPr="00937186">
        <w:rPr>
          <w:rFonts w:ascii="Simplified Arabic" w:hAnsi="Simplified Arabic" w:cs="Simplified Arabic"/>
          <w:sz w:val="24"/>
          <w:szCs w:val="24"/>
          <w:rtl/>
        </w:rPr>
        <w:t xml:space="preserve">فاروق </w:t>
      </w:r>
      <w:r w:rsidRPr="00937186">
        <w:rPr>
          <w:rFonts w:ascii="Simplified Arabic" w:hAnsi="Simplified Arabic" w:cs="Simplified Arabic"/>
          <w:sz w:val="24"/>
          <w:szCs w:val="24"/>
          <w:rtl/>
        </w:rPr>
        <w:t>حميديشي، الممارسة التشريعية في الجزائر، رسالة دكتوراه، كلية الحقوق جامعة الجزائر</w:t>
      </w:r>
      <w:r w:rsidR="00937186">
        <w:rPr>
          <w:rFonts w:ascii="Simplified Arabic" w:hAnsi="Simplified Arabic" w:cs="Simplified Arabic" w:hint="cs"/>
          <w:sz w:val="24"/>
          <w:szCs w:val="24"/>
          <w:rtl/>
        </w:rPr>
        <w:t xml:space="preserve"> 1</w:t>
      </w:r>
      <w:r w:rsidRPr="00937186">
        <w:rPr>
          <w:rFonts w:ascii="Simplified Arabic" w:hAnsi="Simplified Arabic" w:cs="Simplified Arabic"/>
          <w:sz w:val="24"/>
          <w:szCs w:val="24"/>
          <w:rtl/>
        </w:rPr>
        <w:t>، 2003/2004،</w:t>
      </w:r>
      <w:r w:rsidR="0093718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Pr="00937186">
        <w:rPr>
          <w:rFonts w:ascii="Simplified Arabic" w:hAnsi="Simplified Arabic" w:cs="Simplified Arabic"/>
          <w:sz w:val="24"/>
          <w:szCs w:val="24"/>
          <w:rtl/>
        </w:rPr>
        <w:t>ص 235.</w:t>
      </w:r>
    </w:p>
  </w:footnote>
  <w:footnote w:id="4">
    <w:p w:rsidR="000A6932" w:rsidRPr="00937186" w:rsidRDefault="000A6932" w:rsidP="00A8116C">
      <w:pPr>
        <w:pStyle w:val="Notedebasdepage"/>
        <w:bidi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37186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="00B56F3C" w:rsidRPr="00937186">
        <w:rPr>
          <w:rFonts w:ascii="Simplified Arabic" w:hAnsi="Simplified Arabic" w:cs="Simplified Arabic"/>
          <w:sz w:val="24"/>
          <w:szCs w:val="24"/>
          <w:rtl/>
        </w:rPr>
        <w:t>-</w:t>
      </w:r>
      <w:r w:rsidR="009B2564" w:rsidRPr="00937186">
        <w:rPr>
          <w:rFonts w:ascii="Simplified Arabic" w:hAnsi="Simplified Arabic" w:cs="Simplified Arabic"/>
          <w:sz w:val="24"/>
          <w:szCs w:val="24"/>
          <w:rtl/>
        </w:rPr>
        <w:t>انظر المرسوم الرئاسي رقم 96-438 المؤرخ في 7ديسمبر 1996 بتعلق بالتعديل الدستوري المصادق عليه في استفتاء 28</w:t>
      </w:r>
      <w:r w:rsidR="00937186">
        <w:rPr>
          <w:rFonts w:ascii="Simplified Arabic" w:hAnsi="Simplified Arabic" w:cs="Simplified Arabic" w:hint="cs"/>
          <w:sz w:val="24"/>
          <w:szCs w:val="24"/>
          <w:rtl/>
        </w:rPr>
        <w:t xml:space="preserve"> </w:t>
      </w:r>
      <w:r w:rsidR="009B2564" w:rsidRPr="00937186">
        <w:rPr>
          <w:rFonts w:ascii="Simplified Arabic" w:hAnsi="Simplified Arabic" w:cs="Simplified Arabic"/>
          <w:sz w:val="24"/>
          <w:szCs w:val="24"/>
          <w:rtl/>
        </w:rPr>
        <w:t xml:space="preserve">نوفمبر1996 ، جريدة رسمية عدد 76 </w:t>
      </w:r>
      <w:r w:rsidR="00A8116C">
        <w:rPr>
          <w:rFonts w:ascii="Simplified Arabic" w:hAnsi="Simplified Arabic" w:cs="Simplified Arabic" w:hint="cs"/>
          <w:sz w:val="24"/>
          <w:szCs w:val="24"/>
          <w:rtl/>
        </w:rPr>
        <w:t>المؤرخة في 1996.</w:t>
      </w:r>
    </w:p>
  </w:footnote>
  <w:footnote w:id="5">
    <w:p w:rsidR="00B56F3C" w:rsidRPr="00937186" w:rsidRDefault="00B56F3C" w:rsidP="007C45F5">
      <w:pPr>
        <w:pStyle w:val="Notedebasdepage"/>
        <w:bidi/>
        <w:jc w:val="both"/>
        <w:rPr>
          <w:rFonts w:ascii="Simplified Arabic" w:hAnsi="Simplified Arabic" w:cs="Simplified Arabic"/>
          <w:sz w:val="24"/>
          <w:szCs w:val="24"/>
          <w:rtl/>
          <w:lang w:bidi="ar-DZ"/>
        </w:rPr>
      </w:pPr>
      <w:r w:rsidRPr="00937186">
        <w:rPr>
          <w:rStyle w:val="Appelnotedebasdep"/>
          <w:rFonts w:ascii="Simplified Arabic" w:hAnsi="Simplified Arabic" w:cs="Simplified Arabic"/>
          <w:sz w:val="24"/>
          <w:szCs w:val="24"/>
        </w:rPr>
        <w:footnoteRef/>
      </w:r>
      <w:r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>- أنظر: د/ رابحي أحسن، مبدأ تدرج المعايير ا</w:t>
      </w:r>
      <w:r w:rsidR="007C45F5">
        <w:rPr>
          <w:rFonts w:ascii="Simplified Arabic" w:hAnsi="Simplified Arabic" w:cs="Simplified Arabic" w:hint="cs"/>
          <w:sz w:val="24"/>
          <w:szCs w:val="24"/>
          <w:rtl/>
          <w:lang w:bidi="ar-DZ"/>
        </w:rPr>
        <w:t>ل</w:t>
      </w:r>
      <w:r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>قانونية في النظام القانوني الجزائري،</w:t>
      </w:r>
      <w:r w:rsidR="0091290E"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رسالة دكتوراه</w:t>
      </w:r>
      <w:r w:rsidR="0091290E" w:rsidRPr="00937186">
        <w:rPr>
          <w:rFonts w:ascii="Simplified Arabic" w:hAnsi="Simplified Arabic"/>
          <w:sz w:val="24"/>
          <w:szCs w:val="24"/>
          <w:rtl/>
          <w:lang w:bidi="ar-DZ"/>
        </w:rPr>
        <w:t>˓</w:t>
      </w:r>
      <w:r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كلية الحقوق، جامعة الجزائر، 2005/2006، ص</w:t>
      </w:r>
      <w:r w:rsidR="007C45F5">
        <w:rPr>
          <w:rFonts w:ascii="Simplified Arabic" w:hAnsi="Simplified Arabic" w:cs="Simplified Arabic" w:hint="cs"/>
          <w:sz w:val="24"/>
          <w:szCs w:val="24"/>
          <w:rtl/>
          <w:lang w:bidi="ar-DZ"/>
        </w:rPr>
        <w:t xml:space="preserve"> ص</w:t>
      </w:r>
      <w:r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3</w:t>
      </w:r>
      <w:r w:rsidR="007C45F5">
        <w:rPr>
          <w:rFonts w:ascii="Simplified Arabic" w:hAnsi="Simplified Arabic" w:cs="Simplified Arabic" w:hint="cs"/>
          <w:sz w:val="24"/>
          <w:szCs w:val="24"/>
          <w:rtl/>
          <w:lang w:bidi="ar-DZ"/>
        </w:rPr>
        <w:t>-</w:t>
      </w:r>
      <w:r w:rsidRPr="00937186">
        <w:rPr>
          <w:rFonts w:ascii="Simplified Arabic" w:hAnsi="Simplified Arabic" w:cs="Simplified Arabic"/>
          <w:sz w:val="24"/>
          <w:szCs w:val="24"/>
          <w:rtl/>
          <w:lang w:bidi="ar-DZ"/>
        </w:rPr>
        <w:t>5.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264D8"/>
    <w:multiLevelType w:val="hybridMultilevel"/>
    <w:tmpl w:val="25AC880A"/>
    <w:lvl w:ilvl="0" w:tplc="FBAA73D4">
      <w:start w:val="1"/>
      <w:numFmt w:val="decimal"/>
      <w:lvlText w:val="%1-"/>
      <w:lvlJc w:val="left"/>
      <w:pPr>
        <w:ind w:left="465" w:hanging="46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FD37F47"/>
    <w:multiLevelType w:val="hybridMultilevel"/>
    <w:tmpl w:val="56B2581E"/>
    <w:lvl w:ilvl="0" w:tplc="F7A6332A">
      <w:start w:val="1"/>
      <w:numFmt w:val="decimal"/>
      <w:lvlText w:val="%1-"/>
      <w:lvlJc w:val="left"/>
      <w:pPr>
        <w:ind w:left="2604" w:hanging="4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204" w:hanging="360"/>
      </w:pPr>
    </w:lvl>
    <w:lvl w:ilvl="2" w:tplc="040C001B" w:tentative="1">
      <w:start w:val="1"/>
      <w:numFmt w:val="lowerRoman"/>
      <w:lvlText w:val="%3."/>
      <w:lvlJc w:val="right"/>
      <w:pPr>
        <w:ind w:left="3924" w:hanging="180"/>
      </w:pPr>
    </w:lvl>
    <w:lvl w:ilvl="3" w:tplc="040C000F" w:tentative="1">
      <w:start w:val="1"/>
      <w:numFmt w:val="decimal"/>
      <w:lvlText w:val="%4."/>
      <w:lvlJc w:val="left"/>
      <w:pPr>
        <w:ind w:left="4644" w:hanging="360"/>
      </w:pPr>
    </w:lvl>
    <w:lvl w:ilvl="4" w:tplc="040C0019" w:tentative="1">
      <w:start w:val="1"/>
      <w:numFmt w:val="lowerLetter"/>
      <w:lvlText w:val="%5."/>
      <w:lvlJc w:val="left"/>
      <w:pPr>
        <w:ind w:left="5364" w:hanging="360"/>
      </w:pPr>
    </w:lvl>
    <w:lvl w:ilvl="5" w:tplc="040C001B" w:tentative="1">
      <w:start w:val="1"/>
      <w:numFmt w:val="lowerRoman"/>
      <w:lvlText w:val="%6."/>
      <w:lvlJc w:val="right"/>
      <w:pPr>
        <w:ind w:left="6084" w:hanging="180"/>
      </w:pPr>
    </w:lvl>
    <w:lvl w:ilvl="6" w:tplc="040C000F" w:tentative="1">
      <w:start w:val="1"/>
      <w:numFmt w:val="decimal"/>
      <w:lvlText w:val="%7."/>
      <w:lvlJc w:val="left"/>
      <w:pPr>
        <w:ind w:left="6804" w:hanging="360"/>
      </w:pPr>
    </w:lvl>
    <w:lvl w:ilvl="7" w:tplc="040C0019" w:tentative="1">
      <w:start w:val="1"/>
      <w:numFmt w:val="lowerLetter"/>
      <w:lvlText w:val="%8."/>
      <w:lvlJc w:val="left"/>
      <w:pPr>
        <w:ind w:left="7524" w:hanging="360"/>
      </w:pPr>
    </w:lvl>
    <w:lvl w:ilvl="8" w:tplc="040C001B" w:tentative="1">
      <w:start w:val="1"/>
      <w:numFmt w:val="lowerRoman"/>
      <w:lvlText w:val="%9."/>
      <w:lvlJc w:val="right"/>
      <w:pPr>
        <w:ind w:left="824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7410"/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C2013F"/>
    <w:rsid w:val="000A6932"/>
    <w:rsid w:val="000E70A6"/>
    <w:rsid w:val="000F2FD5"/>
    <w:rsid w:val="001104DE"/>
    <w:rsid w:val="0012018E"/>
    <w:rsid w:val="001B7C70"/>
    <w:rsid w:val="002062C5"/>
    <w:rsid w:val="00224AB0"/>
    <w:rsid w:val="00236D34"/>
    <w:rsid w:val="00250589"/>
    <w:rsid w:val="002817CE"/>
    <w:rsid w:val="002C10F9"/>
    <w:rsid w:val="002D5720"/>
    <w:rsid w:val="002E2E3F"/>
    <w:rsid w:val="0033164E"/>
    <w:rsid w:val="00392A1F"/>
    <w:rsid w:val="003C2099"/>
    <w:rsid w:val="00446DD1"/>
    <w:rsid w:val="004E7E64"/>
    <w:rsid w:val="005133E6"/>
    <w:rsid w:val="00543916"/>
    <w:rsid w:val="00554BE5"/>
    <w:rsid w:val="005A1D73"/>
    <w:rsid w:val="005A7D30"/>
    <w:rsid w:val="005B0B41"/>
    <w:rsid w:val="006149E7"/>
    <w:rsid w:val="006318AA"/>
    <w:rsid w:val="00635FDD"/>
    <w:rsid w:val="006946CF"/>
    <w:rsid w:val="006D39D7"/>
    <w:rsid w:val="006E19F9"/>
    <w:rsid w:val="00716BFE"/>
    <w:rsid w:val="00743527"/>
    <w:rsid w:val="00776EF6"/>
    <w:rsid w:val="007C45F5"/>
    <w:rsid w:val="007D49E0"/>
    <w:rsid w:val="007F3CD9"/>
    <w:rsid w:val="00803CAC"/>
    <w:rsid w:val="008150A0"/>
    <w:rsid w:val="00816E7D"/>
    <w:rsid w:val="00835EB5"/>
    <w:rsid w:val="008761FC"/>
    <w:rsid w:val="00894E70"/>
    <w:rsid w:val="008A263F"/>
    <w:rsid w:val="00904D44"/>
    <w:rsid w:val="00910300"/>
    <w:rsid w:val="0091290E"/>
    <w:rsid w:val="00937186"/>
    <w:rsid w:val="00974135"/>
    <w:rsid w:val="009B017D"/>
    <w:rsid w:val="009B2564"/>
    <w:rsid w:val="009D312A"/>
    <w:rsid w:val="00A52697"/>
    <w:rsid w:val="00A8116C"/>
    <w:rsid w:val="00A90D51"/>
    <w:rsid w:val="00A956C8"/>
    <w:rsid w:val="00AB215D"/>
    <w:rsid w:val="00B11117"/>
    <w:rsid w:val="00B56F3C"/>
    <w:rsid w:val="00C2013F"/>
    <w:rsid w:val="00C671A8"/>
    <w:rsid w:val="00D2336D"/>
    <w:rsid w:val="00D61FCD"/>
    <w:rsid w:val="00D913E9"/>
    <w:rsid w:val="00D95448"/>
    <w:rsid w:val="00D97350"/>
    <w:rsid w:val="00DD0DDC"/>
    <w:rsid w:val="00E54A56"/>
    <w:rsid w:val="00E75F0F"/>
    <w:rsid w:val="00E97EAD"/>
    <w:rsid w:val="00EC06DB"/>
    <w:rsid w:val="00F4666A"/>
    <w:rsid w:val="00F532D1"/>
    <w:rsid w:val="00F70D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30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B215D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B215D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AB215D"/>
    <w:rPr>
      <w:vertAlign w:val="superscript"/>
    </w:rPr>
  </w:style>
  <w:style w:type="paragraph" w:styleId="En-tte">
    <w:name w:val="header"/>
    <w:basedOn w:val="Normal"/>
    <w:link w:val="En-tteCar"/>
    <w:uiPriority w:val="99"/>
    <w:unhideWhenUsed/>
    <w:rsid w:val="00554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4BE5"/>
  </w:style>
  <w:style w:type="paragraph" w:styleId="Pieddepage">
    <w:name w:val="footer"/>
    <w:basedOn w:val="Normal"/>
    <w:link w:val="PieddepageCar"/>
    <w:uiPriority w:val="99"/>
    <w:unhideWhenUsed/>
    <w:rsid w:val="00554BE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4BE5"/>
  </w:style>
  <w:style w:type="paragraph" w:styleId="Textedebulles">
    <w:name w:val="Balloon Text"/>
    <w:basedOn w:val="Normal"/>
    <w:link w:val="TextedebullesCar"/>
    <w:uiPriority w:val="99"/>
    <w:semiHidden/>
    <w:unhideWhenUsed/>
    <w:rsid w:val="00554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54BE5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94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3B5AC-3A2A-43F2-9D0F-4BD695AB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1202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المقدمة............................................................</vt:lpstr>
    </vt:vector>
  </TitlesOfParts>
  <Company/>
  <LinksUpToDate>false</LinksUpToDate>
  <CharactersWithSpaces>7804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المقدمة............................................................</dc:title>
  <dc:creator>win 7</dc:creator>
  <cp:lastModifiedBy>walid</cp:lastModifiedBy>
  <cp:revision>19</cp:revision>
  <cp:lastPrinted>2015-09-16T08:00:00Z</cp:lastPrinted>
  <dcterms:created xsi:type="dcterms:W3CDTF">2015-09-10T08:48:00Z</dcterms:created>
  <dcterms:modified xsi:type="dcterms:W3CDTF">2015-11-02T11:04:00Z</dcterms:modified>
</cp:coreProperties>
</file>